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2D" w:rsidRPr="009B3D48" w:rsidRDefault="0032292D" w:rsidP="0032292D">
      <w:pPr>
        <w:rPr>
          <w:rFonts w:ascii="Arial" w:hAnsi="Arial"/>
          <w:b/>
          <w:bCs/>
          <w:szCs w:val="20"/>
        </w:rPr>
      </w:pPr>
    </w:p>
    <w:p w:rsidR="0032292D" w:rsidRPr="0032292D" w:rsidRDefault="0032292D" w:rsidP="0032292D">
      <w:pPr>
        <w:spacing w:after="240"/>
        <w:jc w:val="center"/>
        <w:rPr>
          <w:rFonts w:ascii="Arial" w:hAnsi="Arial" w:cs="Arial"/>
          <w:b/>
          <w:caps/>
          <w:sz w:val="28"/>
          <w:szCs w:val="36"/>
        </w:rPr>
      </w:pPr>
      <w:r w:rsidRPr="0032292D">
        <w:rPr>
          <w:rFonts w:ascii="Arial" w:hAnsi="Arial" w:cs="Arial"/>
          <w:b/>
          <w:caps/>
          <w:sz w:val="28"/>
          <w:szCs w:val="36"/>
        </w:rPr>
        <w:t xml:space="preserve">Improved mobile coverage for </w:t>
      </w:r>
      <w:r w:rsidRPr="00094B97">
        <w:rPr>
          <w:rFonts w:ascii="Arial" w:hAnsi="Arial" w:cs="Arial"/>
          <w:b/>
          <w:caps/>
          <w:sz w:val="28"/>
          <w:szCs w:val="36"/>
        </w:rPr>
        <w:t>Barker</w:t>
      </w:r>
    </w:p>
    <w:p w:rsidR="0032292D" w:rsidRPr="0032292D" w:rsidRDefault="00254596" w:rsidP="0032292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Residents</w:t>
      </w:r>
      <w:r w:rsidR="0032292D" w:rsidRPr="0032292D">
        <w:rPr>
          <w:rFonts w:ascii="Calibri" w:hAnsi="Calibri" w:cs="Arial"/>
          <w:sz w:val="22"/>
          <w:szCs w:val="22"/>
        </w:rPr>
        <w:t xml:space="preserve"> living in Barker can now look forward to improved mobile phone coverage thanks to the </w:t>
      </w:r>
      <w:r>
        <w:rPr>
          <w:rFonts w:ascii="Calibri" w:hAnsi="Calibri" w:cs="Arial"/>
          <w:sz w:val="22"/>
          <w:szCs w:val="22"/>
        </w:rPr>
        <w:t>Morrison</w:t>
      </w:r>
      <w:r w:rsidR="0032292D" w:rsidRPr="0032292D">
        <w:rPr>
          <w:rFonts w:ascii="Calibri" w:hAnsi="Calibri" w:cs="Arial"/>
          <w:sz w:val="22"/>
          <w:szCs w:val="22"/>
        </w:rPr>
        <w:t xml:space="preserve"> Government’s $220 million Mobile Black Spot Program.</w:t>
      </w: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</w:p>
    <w:p w:rsidR="00254596" w:rsidRDefault="0032292D" w:rsidP="0032292D">
      <w:pPr>
        <w:rPr>
          <w:rFonts w:ascii="Calibri" w:hAnsi="Calibri" w:cs="Arial"/>
          <w:sz w:val="22"/>
          <w:szCs w:val="22"/>
        </w:rPr>
      </w:pPr>
      <w:r w:rsidRPr="0032292D">
        <w:rPr>
          <w:rFonts w:ascii="Calibri" w:hAnsi="Calibri" w:cs="Arial"/>
          <w:sz w:val="22"/>
          <w:szCs w:val="22"/>
        </w:rPr>
        <w:t xml:space="preserve">Minister for Regional Services Bridget McKenzie </w:t>
      </w:r>
      <w:r w:rsidR="00254596">
        <w:rPr>
          <w:rFonts w:ascii="Calibri" w:hAnsi="Calibri" w:cs="Arial"/>
          <w:sz w:val="22"/>
          <w:szCs w:val="22"/>
        </w:rPr>
        <w:t>together with</w:t>
      </w:r>
      <w:r w:rsidRPr="0032292D">
        <w:rPr>
          <w:rFonts w:ascii="Calibri" w:hAnsi="Calibri" w:cs="Arial"/>
          <w:sz w:val="22"/>
          <w:szCs w:val="22"/>
        </w:rPr>
        <w:t xml:space="preserve"> Tony Pasin today announced Barker will receive ten new base stations under t</w:t>
      </w:r>
      <w:r>
        <w:rPr>
          <w:rFonts w:ascii="Calibri" w:hAnsi="Calibri" w:cs="Arial"/>
          <w:sz w:val="22"/>
          <w:szCs w:val="22"/>
        </w:rPr>
        <w:t xml:space="preserve">he fourth round of the program: </w:t>
      </w:r>
      <w:proofErr w:type="spellStart"/>
      <w:r w:rsidRPr="0032292D">
        <w:rPr>
          <w:rFonts w:ascii="Calibri" w:hAnsi="Calibri" w:cs="Arial"/>
          <w:sz w:val="22"/>
          <w:szCs w:val="22"/>
        </w:rPr>
        <w:t>Murtho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32292D">
        <w:t xml:space="preserve"> </w:t>
      </w:r>
      <w:proofErr w:type="spellStart"/>
      <w:r w:rsidRPr="0032292D">
        <w:rPr>
          <w:rFonts w:ascii="Calibri" w:hAnsi="Calibri" w:cs="Arial"/>
          <w:sz w:val="22"/>
          <w:szCs w:val="22"/>
        </w:rPr>
        <w:t>Wunkar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2292D">
        <w:rPr>
          <w:rFonts w:ascii="Calibri" w:hAnsi="Calibri" w:cs="Arial"/>
          <w:sz w:val="22"/>
          <w:szCs w:val="22"/>
        </w:rPr>
        <w:t>Murtho</w:t>
      </w:r>
      <w:proofErr w:type="spellEnd"/>
      <w:r w:rsidRPr="0032292D">
        <w:rPr>
          <w:rFonts w:ascii="Calibri" w:hAnsi="Calibri" w:cs="Arial"/>
          <w:sz w:val="22"/>
          <w:szCs w:val="22"/>
        </w:rPr>
        <w:t xml:space="preserve"> South</w:t>
      </w:r>
      <w:r>
        <w:rPr>
          <w:rFonts w:ascii="Calibri" w:hAnsi="Calibri" w:cs="Arial"/>
          <w:sz w:val="22"/>
          <w:szCs w:val="22"/>
        </w:rPr>
        <w:t xml:space="preserve">, </w:t>
      </w:r>
      <w:r w:rsidRPr="0032292D">
        <w:rPr>
          <w:rFonts w:ascii="Calibri" w:hAnsi="Calibri" w:cs="Arial"/>
          <w:sz w:val="22"/>
          <w:szCs w:val="22"/>
        </w:rPr>
        <w:t>Mount Mary</w:t>
      </w:r>
      <w:r>
        <w:rPr>
          <w:rFonts w:ascii="Calibri" w:hAnsi="Calibri" w:cs="Arial"/>
          <w:sz w:val="22"/>
          <w:szCs w:val="22"/>
        </w:rPr>
        <w:t xml:space="preserve">, </w:t>
      </w:r>
      <w:r w:rsidRPr="0032292D">
        <w:rPr>
          <w:rFonts w:ascii="Calibri" w:hAnsi="Calibri" w:cs="Arial"/>
          <w:sz w:val="22"/>
          <w:szCs w:val="22"/>
        </w:rPr>
        <w:t>Ettrick</w:t>
      </w:r>
      <w:r>
        <w:rPr>
          <w:rFonts w:ascii="Calibri" w:hAnsi="Calibri" w:cs="Arial"/>
          <w:sz w:val="22"/>
          <w:szCs w:val="22"/>
        </w:rPr>
        <w:t xml:space="preserve">, </w:t>
      </w:r>
      <w:r w:rsidRPr="0032292D">
        <w:rPr>
          <w:rFonts w:ascii="Calibri" w:hAnsi="Calibri" w:cs="Arial"/>
          <w:sz w:val="22"/>
          <w:szCs w:val="22"/>
        </w:rPr>
        <w:t>Marama</w:t>
      </w:r>
      <w:r>
        <w:rPr>
          <w:rFonts w:ascii="Calibri" w:hAnsi="Calibri" w:cs="Arial"/>
          <w:sz w:val="22"/>
          <w:szCs w:val="22"/>
        </w:rPr>
        <w:t xml:space="preserve">, </w:t>
      </w:r>
      <w:r w:rsidRPr="0032292D">
        <w:rPr>
          <w:rFonts w:ascii="Calibri" w:hAnsi="Calibri" w:cs="Arial"/>
          <w:sz w:val="22"/>
          <w:szCs w:val="22"/>
        </w:rPr>
        <w:t>Tower Rd (</w:t>
      </w:r>
      <w:proofErr w:type="spellStart"/>
      <w:r w:rsidRPr="0032292D">
        <w:rPr>
          <w:rFonts w:ascii="Calibri" w:hAnsi="Calibri" w:cs="Arial"/>
          <w:sz w:val="22"/>
          <w:szCs w:val="22"/>
        </w:rPr>
        <w:t>Riddoch</w:t>
      </w:r>
      <w:proofErr w:type="spellEnd"/>
      <w:r w:rsidRPr="0032292D">
        <w:rPr>
          <w:rFonts w:ascii="Calibri" w:hAnsi="Calibri" w:cs="Arial"/>
          <w:sz w:val="22"/>
          <w:szCs w:val="22"/>
        </w:rPr>
        <w:t xml:space="preserve"> Hwy)</w:t>
      </w:r>
      <w:r>
        <w:rPr>
          <w:rFonts w:ascii="Calibri" w:hAnsi="Calibri" w:cs="Arial"/>
          <w:sz w:val="22"/>
          <w:szCs w:val="22"/>
        </w:rPr>
        <w:t>,</w:t>
      </w:r>
      <w:r w:rsidRPr="0032292D">
        <w:t xml:space="preserve"> </w:t>
      </w:r>
      <w:r w:rsidRPr="0032292D">
        <w:rPr>
          <w:rFonts w:ascii="Calibri" w:hAnsi="Calibri" w:cs="Arial"/>
          <w:sz w:val="22"/>
          <w:szCs w:val="22"/>
        </w:rPr>
        <w:t>Nildottie</w:t>
      </w:r>
      <w:r>
        <w:rPr>
          <w:rFonts w:ascii="Calibri" w:hAnsi="Calibri" w:cs="Arial"/>
          <w:sz w:val="22"/>
          <w:szCs w:val="22"/>
        </w:rPr>
        <w:t xml:space="preserve">, </w:t>
      </w:r>
      <w:r w:rsidRPr="0032292D">
        <w:rPr>
          <w:rFonts w:ascii="Calibri" w:hAnsi="Calibri" w:cs="Arial"/>
          <w:sz w:val="22"/>
          <w:szCs w:val="22"/>
        </w:rPr>
        <w:t>Mypolonga</w:t>
      </w:r>
      <w:r w:rsidR="00254596">
        <w:rPr>
          <w:rFonts w:ascii="Calibri" w:hAnsi="Calibri" w:cs="Arial"/>
          <w:sz w:val="22"/>
          <w:szCs w:val="22"/>
        </w:rPr>
        <w:t xml:space="preserve"> and</w:t>
      </w:r>
      <w:r>
        <w:rPr>
          <w:rFonts w:ascii="Calibri" w:hAnsi="Calibri" w:cs="Arial"/>
          <w:sz w:val="22"/>
          <w:szCs w:val="22"/>
        </w:rPr>
        <w:t xml:space="preserve"> </w:t>
      </w:r>
      <w:r w:rsidRPr="0032292D">
        <w:rPr>
          <w:rFonts w:ascii="Calibri" w:hAnsi="Calibri" w:cs="Arial"/>
          <w:sz w:val="22"/>
          <w:szCs w:val="22"/>
        </w:rPr>
        <w:t>Compton</w:t>
      </w:r>
      <w:r>
        <w:rPr>
          <w:rFonts w:ascii="Calibri" w:hAnsi="Calibri" w:cs="Arial"/>
          <w:sz w:val="22"/>
          <w:szCs w:val="22"/>
        </w:rPr>
        <w:t>.</w:t>
      </w:r>
    </w:p>
    <w:p w:rsidR="00254596" w:rsidRDefault="00254596" w:rsidP="0032292D">
      <w:pPr>
        <w:rPr>
          <w:rFonts w:ascii="Calibri" w:hAnsi="Calibri" w:cs="Arial"/>
          <w:sz w:val="22"/>
          <w:szCs w:val="22"/>
        </w:rPr>
      </w:pPr>
    </w:p>
    <w:p w:rsidR="00254596" w:rsidRDefault="00254596" w:rsidP="0032292D">
      <w:pPr>
        <w:rPr>
          <w:rFonts w:ascii="Calibri" w:hAnsi="Calibri" w:cs="Arial"/>
          <w:sz w:val="22"/>
          <w:szCs w:val="22"/>
        </w:rPr>
      </w:pPr>
      <w:r w:rsidRPr="00254596">
        <w:rPr>
          <w:rFonts w:ascii="Calibri" w:hAnsi="Calibri" w:cs="Arial"/>
          <w:sz w:val="22"/>
          <w:szCs w:val="22"/>
        </w:rPr>
        <w:t>Mr Pasin said the installation of towers would provide vital telecommunications infrastructure for those living and working in these regions.</w:t>
      </w: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</w:p>
    <w:p w:rsidR="0032292D" w:rsidRPr="0032292D" w:rsidRDefault="0032292D" w:rsidP="0032292D">
      <w:pPr>
        <w:rPr>
          <w:rFonts w:ascii="Calibri" w:eastAsia="Calibri" w:hAnsi="Calibri" w:cs="Arial"/>
          <w:color w:val="000000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t>“I’m thrilled that more residents and businesses in Barker can now enjoy the benefits and opportunities that improved mobile connectivity brings,” Mr Pasin said.</w:t>
      </w:r>
    </w:p>
    <w:p w:rsidR="0032292D" w:rsidRPr="0032292D" w:rsidRDefault="0032292D" w:rsidP="0032292D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 w:rsidRPr="0032292D">
        <w:rPr>
          <w:rFonts w:ascii="Calibri" w:eastAsia="Calibri" w:hAnsi="Calibri" w:cs="Times-Roman"/>
          <w:sz w:val="22"/>
          <w:szCs w:val="22"/>
          <w:lang w:eastAsia="en-US"/>
        </w:rPr>
        <w:t>“It will provide a safety outcome, as many of these areas involve farmers working alone with dangerous equipment.</w:t>
      </w:r>
      <w:bookmarkStart w:id="0" w:name="_GoBack"/>
      <w:bookmarkEnd w:id="0"/>
      <w:r w:rsidRPr="0032292D">
        <w:rPr>
          <w:rFonts w:ascii="Calibri" w:eastAsia="Calibri" w:hAnsi="Calibri" w:cs="Times-Roman"/>
          <w:sz w:val="22"/>
          <w:szCs w:val="22"/>
          <w:lang w:eastAsia="en-US"/>
        </w:rPr>
        <w:t xml:space="preserve"> </w:t>
      </w: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 w:rsidRPr="0032292D">
        <w:rPr>
          <w:rFonts w:ascii="Calibri" w:eastAsia="Calibri" w:hAnsi="Calibri" w:cs="Times-Roman"/>
          <w:sz w:val="22"/>
          <w:szCs w:val="22"/>
          <w:lang w:eastAsia="en-US"/>
        </w:rPr>
        <w:t>“Equally, it will provide a productivity dividend because farmers will be able to better use data and technology applications in their practises.</w:t>
      </w: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 w:rsidRPr="0032292D">
        <w:rPr>
          <w:rFonts w:ascii="Calibri" w:eastAsia="Calibri" w:hAnsi="Calibri" w:cs="Times-Roman"/>
          <w:sz w:val="22"/>
          <w:szCs w:val="22"/>
          <w:lang w:eastAsia="en-US"/>
        </w:rPr>
        <w:t>“And, in some cases, it’s a significant part of the tourism offer as tourists don’t want to visit regions where they can’t remain connected,” Mr Pasin said.</w:t>
      </w:r>
    </w:p>
    <w:p w:rsidR="003E2A2B" w:rsidRDefault="003E2A2B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3E2A2B" w:rsidRDefault="003E2A2B" w:rsidP="003E2A2B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>
        <w:rPr>
          <w:rFonts w:ascii="Calibri" w:eastAsia="Calibri" w:hAnsi="Calibri" w:cs="Times-Roman"/>
          <w:sz w:val="22"/>
          <w:szCs w:val="22"/>
          <w:lang w:eastAsia="en-US"/>
        </w:rPr>
        <w:t xml:space="preserve">Today’s </w:t>
      </w:r>
      <w:r w:rsidRPr="003E2A2B">
        <w:rPr>
          <w:rFonts w:ascii="Calibri" w:eastAsia="Calibri" w:hAnsi="Calibri" w:cs="Times-Roman"/>
          <w:sz w:val="22"/>
          <w:szCs w:val="22"/>
          <w:lang w:eastAsia="en-US"/>
        </w:rPr>
        <w:t xml:space="preserve">announcement </w:t>
      </w:r>
      <w:r w:rsidR="00094B97">
        <w:rPr>
          <w:rFonts w:ascii="Calibri" w:eastAsia="Calibri" w:hAnsi="Calibri" w:cs="Times-Roman"/>
          <w:sz w:val="22"/>
          <w:szCs w:val="22"/>
          <w:lang w:eastAsia="en-US"/>
        </w:rPr>
        <w:t xml:space="preserve">follows the news on Wednesday </w:t>
      </w:r>
      <w:r w:rsidRPr="003E2A2B">
        <w:rPr>
          <w:rFonts w:ascii="Calibri" w:eastAsia="Calibri" w:hAnsi="Calibri" w:cs="Times-Roman"/>
          <w:sz w:val="22"/>
          <w:szCs w:val="22"/>
          <w:lang w:eastAsia="en-US"/>
        </w:rPr>
        <w:t xml:space="preserve">of a fifth and sixth round of funding for the highly successful program, which will deliver new base stations and better coverage to those areas that need it most. </w:t>
      </w:r>
    </w:p>
    <w:p w:rsidR="00094B97" w:rsidRDefault="00094B97" w:rsidP="003E2A2B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094B97" w:rsidRPr="003E2A2B" w:rsidRDefault="00094B97" w:rsidP="003E2A2B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>
        <w:rPr>
          <w:rFonts w:ascii="Calibri" w:eastAsia="Calibri" w:hAnsi="Calibri" w:cs="Times-Roman"/>
          <w:sz w:val="22"/>
          <w:szCs w:val="22"/>
          <w:lang w:eastAsia="en-US"/>
        </w:rPr>
        <w:t xml:space="preserve">“For those areas that missed out in round four, the good news is that we have committed to a further two rounds, with an additional $160 million to address more blackspots in more regions,” Mr Pasin said.  </w:t>
      </w: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  <w:r w:rsidRPr="0032292D">
        <w:rPr>
          <w:rFonts w:ascii="Calibri" w:hAnsi="Calibri" w:cs="Arial"/>
          <w:sz w:val="22"/>
          <w:szCs w:val="22"/>
        </w:rPr>
        <w:t xml:space="preserve">Minister McKenzie said Round 4 of the program will deliver 180 new mobile base stations for regional and remote communities, including 29 in South Australia.  </w:t>
      </w: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</w:p>
    <w:p w:rsidR="0032292D" w:rsidRPr="0032292D" w:rsidRDefault="0032292D" w:rsidP="0032292D">
      <w:pPr>
        <w:rPr>
          <w:rFonts w:ascii="Calibri" w:eastAsia="Calibri" w:hAnsi="Calibri" w:cs="Arial"/>
          <w:color w:val="000000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t>“The announcement of successful Round 4 base stations means a total of 1047 base stations are being delivered under the Mobile Black Spot Program. This reaffirms our commitment to delivering 21</w:t>
      </w:r>
      <w:r w:rsidRPr="0032292D">
        <w:rPr>
          <w:rFonts w:ascii="Calibri" w:eastAsia="Calibri" w:hAnsi="Calibri" w:cs="Arial"/>
          <w:color w:val="000000"/>
          <w:sz w:val="22"/>
          <w:szCs w:val="22"/>
          <w:vertAlign w:val="superscript"/>
        </w:rPr>
        <w:t>st</w:t>
      </w:r>
      <w:r w:rsidRPr="0032292D">
        <w:rPr>
          <w:rFonts w:ascii="Calibri" w:eastAsia="Calibri" w:hAnsi="Calibri" w:cs="Arial"/>
          <w:color w:val="000000"/>
          <w:sz w:val="22"/>
          <w:szCs w:val="22"/>
        </w:rPr>
        <w:t xml:space="preserve"> century connectivity to our regions and will benefit thousands of Australians.”</w:t>
      </w: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</w:p>
    <w:p w:rsidR="0032292D" w:rsidRPr="0032292D" w:rsidRDefault="0032292D" w:rsidP="0032292D">
      <w:pPr>
        <w:rPr>
          <w:rFonts w:ascii="Calibri" w:eastAsia="Calibri" w:hAnsi="Calibri" w:cs="Arial"/>
          <w:color w:val="000000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lastRenderedPageBreak/>
        <w:t>“Our continued investment in mobile phone infrastructure is proof that we are focused on connecting all Australians no matter where they live,” Minister McKenzie said.</w:t>
      </w:r>
    </w:p>
    <w:p w:rsidR="0032292D" w:rsidRPr="0032292D" w:rsidRDefault="0032292D" w:rsidP="0032292D">
      <w:pPr>
        <w:tabs>
          <w:tab w:val="left" w:pos="4280"/>
        </w:tabs>
        <w:rPr>
          <w:rFonts w:ascii="Calibri" w:eastAsia="Calibri" w:hAnsi="Calibri" w:cs="Arial"/>
          <w:color w:val="000000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tab/>
      </w:r>
    </w:p>
    <w:p w:rsidR="0032292D" w:rsidRPr="0032292D" w:rsidRDefault="0032292D" w:rsidP="0032292D">
      <w:pPr>
        <w:rPr>
          <w:rFonts w:ascii="Calibri" w:eastAsia="Calibri" w:hAnsi="Calibri" w:cs="Arial"/>
          <w:color w:val="000000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t xml:space="preserve">The Mobile Black Spot Program enables mobile carriers to service areas where it would otherwise not be commercially viable. So far the program is generating over $760 million of new investment including contributions from state and local governments, mobile network operators, businesses and local communities. </w:t>
      </w:r>
    </w:p>
    <w:p w:rsidR="0032292D" w:rsidRPr="0032292D" w:rsidRDefault="0032292D" w:rsidP="0032292D">
      <w:pPr>
        <w:rPr>
          <w:rFonts w:ascii="Calibri" w:eastAsia="Calibri" w:hAnsi="Calibri" w:cs="Arial"/>
          <w:color w:val="000000"/>
          <w:sz w:val="22"/>
          <w:szCs w:val="22"/>
        </w:rPr>
      </w:pPr>
    </w:p>
    <w:p w:rsidR="0032292D" w:rsidRPr="0032292D" w:rsidRDefault="0032292D" w:rsidP="0032292D">
      <w:pPr>
        <w:rPr>
          <w:rFonts w:ascii="Calibri" w:hAnsi="Calibri" w:cs="Arial"/>
          <w:sz w:val="22"/>
          <w:szCs w:val="22"/>
        </w:rPr>
      </w:pPr>
      <w:r w:rsidRPr="0032292D">
        <w:rPr>
          <w:rFonts w:ascii="Calibri" w:eastAsia="Calibri" w:hAnsi="Calibri" w:cs="Arial"/>
          <w:color w:val="000000"/>
          <w:sz w:val="22"/>
          <w:szCs w:val="22"/>
        </w:rPr>
        <w:t xml:space="preserve">Base stations under the first three rounds are expected to be operational by 30 June 2019. Round 4 base stations are expected to roll out shortly with the first new base stations being activated by the second half of the year. </w:t>
      </w:r>
    </w:p>
    <w:p w:rsidR="0032292D" w:rsidRPr="0032292D" w:rsidRDefault="0032292D" w:rsidP="0032292D">
      <w:pPr>
        <w:rPr>
          <w:rFonts w:ascii="Calibri" w:hAnsi="Calibri"/>
          <w:sz w:val="22"/>
          <w:szCs w:val="22"/>
        </w:rPr>
      </w:pPr>
    </w:p>
    <w:p w:rsidR="0032292D" w:rsidRPr="0032292D" w:rsidRDefault="0032292D" w:rsidP="0032292D">
      <w:pPr>
        <w:keepLines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32292D">
        <w:rPr>
          <w:rFonts w:ascii="Calibri" w:hAnsi="Calibri" w:cs="Arial"/>
          <w:color w:val="000000"/>
          <w:sz w:val="22"/>
          <w:szCs w:val="22"/>
        </w:rPr>
        <w:t xml:space="preserve">More information about the program is available at: </w:t>
      </w:r>
      <w:hyperlink r:id="rId7" w:history="1">
        <w:r w:rsidRPr="0032292D">
          <w:rPr>
            <w:rFonts w:ascii="Calibri" w:eastAsia="Calibri" w:hAnsi="Calibri" w:cs="Arial"/>
            <w:color w:val="0563C1"/>
            <w:sz w:val="22"/>
            <w:szCs w:val="22"/>
            <w:u w:val="single"/>
            <w:lang w:val="en-US" w:eastAsia="en-US"/>
          </w:rPr>
          <w:t>communications.gov.au/</w:t>
        </w:r>
        <w:proofErr w:type="spellStart"/>
        <w:r w:rsidRPr="0032292D">
          <w:rPr>
            <w:rFonts w:ascii="Calibri" w:eastAsia="Calibri" w:hAnsi="Calibri" w:cs="Arial"/>
            <w:color w:val="0563C1"/>
            <w:sz w:val="22"/>
            <w:szCs w:val="22"/>
            <w:u w:val="single"/>
            <w:lang w:val="en-US" w:eastAsia="en-US"/>
          </w:rPr>
          <w:t>mbsp</w:t>
        </w:r>
        <w:proofErr w:type="spellEnd"/>
      </w:hyperlink>
    </w:p>
    <w:p w:rsidR="00DB23AF" w:rsidRDefault="00DB23AF"/>
    <w:p w:rsidR="0032292D" w:rsidRDefault="0032292D"/>
    <w:sectPr w:rsidR="0032292D" w:rsidSect="00D334E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2D" w:rsidRDefault="0032292D" w:rsidP="0032292D">
      <w:r>
        <w:separator/>
      </w:r>
    </w:p>
  </w:endnote>
  <w:endnote w:type="continuationSeparator" w:id="0">
    <w:p w:rsidR="0032292D" w:rsidRDefault="0032292D" w:rsidP="003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61" w:rsidRPr="00B70230" w:rsidRDefault="00094B97">
    <w:pPr>
      <w:pStyle w:val="Footer"/>
      <w:rPr>
        <w:rFonts w:ascii="Arial" w:hAnsi="Arial" w:cs="Arial"/>
        <w:sz w:val="20"/>
        <w:szCs w:val="20"/>
      </w:rPr>
    </w:pPr>
    <w:r w:rsidRPr="00B70230">
      <w:rPr>
        <w:rFonts w:ascii="Arial" w:hAnsi="Arial" w:cs="Arial"/>
        <w:sz w:val="20"/>
        <w:szCs w:val="20"/>
      </w:rPr>
      <w:t xml:space="preserve">Contact: </w:t>
    </w:r>
    <w:r>
      <w:rPr>
        <w:rFonts w:ascii="Arial" w:hAnsi="Arial" w:cs="Arial"/>
        <w:sz w:val="20"/>
        <w:szCs w:val="20"/>
      </w:rPr>
      <w:t>Charlotte Edmunds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85 8531 2466 </w:t>
    </w:r>
  </w:p>
  <w:p w:rsidR="00D334EE" w:rsidRPr="00A8123B" w:rsidRDefault="00094B97" w:rsidP="00D03861">
    <w:pPr>
      <w:pStyle w:val="Footer"/>
      <w:jc w:val="center"/>
      <w:rPr>
        <w:rFonts w:ascii="Arial" w:hAnsi="Arial" w:cs="Arial"/>
        <w:sz w:val="16"/>
        <w:szCs w:val="16"/>
      </w:rPr>
    </w:pPr>
  </w:p>
  <w:p w:rsidR="00D03861" w:rsidRPr="00B70230" w:rsidRDefault="00094B97" w:rsidP="00D03861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Authorised by T Pasin, Liberal Party of Australia, Shop 5</w:t>
    </w:r>
    <w:r w:rsidRPr="00B70230">
      <w:rPr>
        <w:rFonts w:ascii="Arial" w:hAnsi="Arial" w:cs="Arial"/>
        <w:sz w:val="12"/>
        <w:szCs w:val="12"/>
      </w:rPr>
      <w:t>, Murray Bridge</w:t>
    </w:r>
    <w:r>
      <w:rPr>
        <w:rFonts w:ascii="Arial" w:hAnsi="Arial" w:cs="Arial"/>
        <w:sz w:val="12"/>
        <w:szCs w:val="12"/>
      </w:rPr>
      <w:t xml:space="preserve"> Green, Riverview Road</w:t>
    </w:r>
    <w:r w:rsidRPr="00B70230">
      <w:rPr>
        <w:rFonts w:ascii="Arial" w:hAnsi="Arial" w:cs="Arial"/>
        <w:sz w:val="12"/>
        <w:szCs w:val="12"/>
      </w:rPr>
      <w:t>, Murray Bridge, South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2D" w:rsidRDefault="0032292D" w:rsidP="0032292D">
      <w:r>
        <w:separator/>
      </w:r>
    </w:p>
  </w:footnote>
  <w:footnote w:type="continuationSeparator" w:id="0">
    <w:p w:rsidR="0032292D" w:rsidRDefault="0032292D" w:rsidP="003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63" w:rsidRPr="006670D1" w:rsidRDefault="00094B97" w:rsidP="00910963">
    <w:pPr>
      <w:pStyle w:val="Header"/>
      <w:rPr>
        <w:rFonts w:cs="Arial"/>
      </w:rPr>
    </w:pPr>
    <w:r w:rsidRPr="006670D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3978B9" wp14:editId="11D91219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  <w:t xml:space="preserve">                                                           </w:t>
    </w:r>
    <w:r w:rsidRPr="006670D1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F980819" wp14:editId="167B77B5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</w:r>
    <w:r w:rsidRPr="006670D1">
      <w:rPr>
        <w:rFonts w:cs="Arial"/>
      </w:rPr>
      <w:t xml:space="preserve">                                                           </w:t>
    </w:r>
  </w:p>
  <w:p w:rsidR="0032292D" w:rsidRDefault="0032292D" w:rsidP="0032292D">
    <w:pPr>
      <w:pStyle w:val="Header"/>
      <w:jc w:val="center"/>
      <w:rPr>
        <w:rFonts w:cs="Arial"/>
        <w:b/>
        <w:sz w:val="28"/>
      </w:rPr>
    </w:pPr>
  </w:p>
  <w:p w:rsidR="0032292D" w:rsidRPr="0032292D" w:rsidRDefault="0032292D" w:rsidP="0032292D">
    <w:pPr>
      <w:pStyle w:val="Header"/>
      <w:jc w:val="center"/>
      <w:rPr>
        <w:rFonts w:cs="Arial"/>
        <w:b/>
        <w:sz w:val="32"/>
      </w:rPr>
    </w:pPr>
    <w:r w:rsidRPr="0032292D">
      <w:rPr>
        <w:rFonts w:cs="Arial"/>
        <w:b/>
        <w:sz w:val="32"/>
      </w:rPr>
      <w:t>Senator the Hon Bridget McKenzie</w:t>
    </w:r>
  </w:p>
  <w:p w:rsidR="00910963" w:rsidRPr="0032292D" w:rsidRDefault="0032292D" w:rsidP="0032292D">
    <w:pPr>
      <w:pStyle w:val="Header"/>
      <w:jc w:val="center"/>
      <w:rPr>
        <w:rFonts w:cs="Arial"/>
        <w:sz w:val="24"/>
      </w:rPr>
    </w:pPr>
    <w:r w:rsidRPr="0032292D">
      <w:rPr>
        <w:rFonts w:cs="Arial"/>
        <w:sz w:val="24"/>
      </w:rPr>
      <w:t>Minister for Regional Services, Sport, Local Government and Decentralisation</w:t>
    </w:r>
  </w:p>
  <w:p w:rsidR="00910963" w:rsidRPr="006670D1" w:rsidRDefault="00094B97" w:rsidP="00910963">
    <w:pPr>
      <w:pStyle w:val="Header"/>
      <w:rPr>
        <w:rFonts w:cs="Arial"/>
      </w:rPr>
    </w:pPr>
    <w:r w:rsidRPr="006670D1">
      <w:rPr>
        <w:rFonts w:cs="Arial"/>
      </w:rPr>
      <w:tab/>
    </w:r>
  </w:p>
  <w:p w:rsidR="00910963" w:rsidRPr="006670D1" w:rsidRDefault="00094B97" w:rsidP="00910963">
    <w:pPr>
      <w:pStyle w:val="Header"/>
    </w:pPr>
  </w:p>
  <w:p w:rsidR="00910963" w:rsidRPr="006670D1" w:rsidRDefault="00094B97" w:rsidP="00910963">
    <w:pPr>
      <w:pStyle w:val="Header"/>
      <w:jc w:val="center"/>
      <w:rPr>
        <w:rFonts w:cs="Arial"/>
        <w:b/>
        <w:sz w:val="32"/>
        <w:szCs w:val="32"/>
      </w:rPr>
    </w:pPr>
    <w:r w:rsidRPr="006670D1">
      <w:rPr>
        <w:rFonts w:cs="Arial"/>
        <w:b/>
        <w:sz w:val="32"/>
        <w:szCs w:val="32"/>
      </w:rPr>
      <w:t>TONY PASIN MP</w:t>
    </w:r>
  </w:p>
  <w:p w:rsidR="00D03861" w:rsidRDefault="00094B97" w:rsidP="006670D1">
    <w:pPr>
      <w:pStyle w:val="Header"/>
      <w:jc w:val="center"/>
      <w:rPr>
        <w:rFonts w:cs="Arial"/>
      </w:rPr>
    </w:pPr>
    <w:r w:rsidRPr="006670D1">
      <w:rPr>
        <w:rFonts w:cs="Arial"/>
      </w:rPr>
      <w:t>MEMBER FOR BARKER</w:t>
    </w:r>
  </w:p>
  <w:p w:rsidR="0032292D" w:rsidRPr="0032292D" w:rsidRDefault="0032292D" w:rsidP="0032292D">
    <w:pPr>
      <w:pStyle w:val="Header"/>
      <w:jc w:val="right"/>
      <w:rPr>
        <w:rFonts w:cs="Arial"/>
      </w:rPr>
    </w:pPr>
    <w:r w:rsidRPr="0032292D">
      <w:rPr>
        <w:rFonts w:cs="Arial"/>
      </w:rPr>
      <w:t>22 March 2019</w:t>
    </w:r>
  </w:p>
  <w:p w:rsidR="0032292D" w:rsidRPr="00AA0445" w:rsidRDefault="0032292D" w:rsidP="0032292D">
    <w:pPr>
      <w:pStyle w:val="Header"/>
      <w:jc w:val="center"/>
      <w:rPr>
        <w:rFonts w:cs="Arial"/>
        <w:b/>
        <w:sz w:val="28"/>
        <w:szCs w:val="36"/>
      </w:rPr>
    </w:pPr>
    <w:r>
      <w:rPr>
        <w:rFonts w:cs="Arial"/>
        <w:b/>
        <w:sz w:val="28"/>
        <w:szCs w:val="36"/>
      </w:rPr>
      <w:t xml:space="preserve">JOINT </w:t>
    </w:r>
    <w:r w:rsidRPr="00AA0445">
      <w:rPr>
        <w:rFonts w:cs="Arial"/>
        <w:b/>
        <w:sz w:val="28"/>
        <w:szCs w:val="36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D"/>
    <w:rsid w:val="00094B97"/>
    <w:rsid w:val="00254596"/>
    <w:rsid w:val="0032292D"/>
    <w:rsid w:val="003E2A2B"/>
    <w:rsid w:val="00D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2D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2D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92D"/>
  </w:style>
  <w:style w:type="paragraph" w:styleId="Footer">
    <w:name w:val="footer"/>
    <w:basedOn w:val="Normal"/>
    <w:link w:val="FooterChar"/>
    <w:uiPriority w:val="99"/>
    <w:unhideWhenUsed/>
    <w:rsid w:val="0032292D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92D"/>
  </w:style>
  <w:style w:type="character" w:styleId="Hyperlink">
    <w:name w:val="Hyperlink"/>
    <w:basedOn w:val="DefaultParagraphFont"/>
    <w:rsid w:val="00322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2D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2D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92D"/>
  </w:style>
  <w:style w:type="paragraph" w:styleId="Footer">
    <w:name w:val="footer"/>
    <w:basedOn w:val="Normal"/>
    <w:link w:val="FooterChar"/>
    <w:uiPriority w:val="99"/>
    <w:unhideWhenUsed/>
    <w:rsid w:val="0032292D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92D"/>
  </w:style>
  <w:style w:type="character" w:styleId="Hyperlink">
    <w:name w:val="Hyperlink"/>
    <w:basedOn w:val="DefaultParagraphFont"/>
    <w:rsid w:val="0032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munications.gov.au/mb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Charlotte (T. Pasin, MP)</dc:creator>
  <cp:lastModifiedBy>Edmunds, Charlotte (T. Pasin, MP)</cp:lastModifiedBy>
  <cp:revision>2</cp:revision>
  <dcterms:created xsi:type="dcterms:W3CDTF">2019-03-22T01:06:00Z</dcterms:created>
  <dcterms:modified xsi:type="dcterms:W3CDTF">2019-03-22T01:32:00Z</dcterms:modified>
</cp:coreProperties>
</file>