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47F5" w14:textId="6C366885" w:rsidR="00B566C0" w:rsidRPr="00B566C0" w:rsidRDefault="00B566C0" w:rsidP="00B566C0">
      <w:pPr>
        <w:jc w:val="center"/>
        <w:rPr>
          <w:b/>
          <w:bCs/>
          <w:caps/>
          <w:sz w:val="28"/>
          <w:szCs w:val="28"/>
        </w:rPr>
      </w:pPr>
      <w:r w:rsidRPr="00B566C0">
        <w:rPr>
          <w:b/>
          <w:bCs/>
          <w:caps/>
          <w:sz w:val="28"/>
          <w:szCs w:val="28"/>
        </w:rPr>
        <w:t>In the dark on detail</w:t>
      </w:r>
    </w:p>
    <w:p w14:paraId="4F87F06B" w14:textId="1E86D1BF" w:rsidR="00B566C0" w:rsidRDefault="00B566C0" w:rsidP="00B566C0">
      <w:r>
        <w:t xml:space="preserve">On the 21 May 2022, Prime Minster elect Albanese took the stage for his victory speech and declared that under his leadership there would be a referendum held on an Indigenous Voice to Parliament within his first term in Government. </w:t>
      </w:r>
    </w:p>
    <w:p w14:paraId="2D1F24FE" w14:textId="77777777" w:rsidR="00B566C0" w:rsidRDefault="00B566C0" w:rsidP="00B566C0">
      <w:r>
        <w:t xml:space="preserve">The problem is we don’t know what the Voice is or what it is intended to achieve. </w:t>
      </w:r>
    </w:p>
    <w:p w14:paraId="1EDB023C" w14:textId="77777777" w:rsidR="00B566C0" w:rsidRDefault="00B566C0" w:rsidP="00B566C0">
      <w:r>
        <w:t>This was, of course, a process that begun back in 1999 when then-Prime Minister John Howard sought to recognise First Nations people in the preamble of the Australian Constitution. A referendum on the issue was held and lost that year.</w:t>
      </w:r>
    </w:p>
    <w:p w14:paraId="52F18918" w14:textId="77777777" w:rsidR="00B566C0" w:rsidRDefault="00B566C0" w:rsidP="00B566C0">
      <w:r>
        <w:t>Fast forward to 2017 and The Uluru Statement from the Heart was closely followed by a recommendation that the constitution be amended to establish a “Voice to Parliament” – a national Indigenous representative assembly composed of and chosen exclusively by First Nations Australians.</w:t>
      </w:r>
    </w:p>
    <w:p w14:paraId="17253AA2" w14:textId="77777777" w:rsidR="00B566C0" w:rsidRDefault="00B566C0" w:rsidP="00B566C0">
      <w:r>
        <w:t>Later that same year, the Coalition Government established a joint select committee to examine the proposal further, and in 2019 the Coalition Government announced the beginning of the Indigenous Voice co-design process.</w:t>
      </w:r>
    </w:p>
    <w:p w14:paraId="0A471553" w14:textId="77777777" w:rsidR="00B566C0" w:rsidRDefault="00B566C0" w:rsidP="00B566C0">
      <w:r>
        <w:t xml:space="preserve">While the Coalition has a long history of progressing this issue, many Members, like myself, are still waiting to see final details. </w:t>
      </w:r>
    </w:p>
    <w:p w14:paraId="6409B4AB" w14:textId="77777777" w:rsidR="00B566C0" w:rsidRDefault="00B566C0" w:rsidP="00B566C0">
      <w:r>
        <w:t xml:space="preserve">Who will be on this body? How will they be chosen? What functions will they have? And most importantly, how will this body have a direct and positive impact on our First Nations community. </w:t>
      </w:r>
    </w:p>
    <w:p w14:paraId="6364E1B4" w14:textId="77777777" w:rsidR="00B566C0" w:rsidRDefault="00B566C0" w:rsidP="00B566C0">
      <w:r>
        <w:t xml:space="preserve">Before pledging my support, I’d like to know that a Voice to Parliament is going to do that and how. I want to ensure it is not another </w:t>
      </w:r>
      <w:proofErr w:type="spellStart"/>
      <w:r>
        <w:t>Labor</w:t>
      </w:r>
      <w:proofErr w:type="spellEnd"/>
      <w:r>
        <w:t xml:space="preserve"> experiment like pink batts, over-priced school halls or cash for clunkers. </w:t>
      </w:r>
    </w:p>
    <w:p w14:paraId="3033B193" w14:textId="77777777" w:rsidR="00B566C0" w:rsidRDefault="00B566C0" w:rsidP="00B566C0">
      <w:r>
        <w:t xml:space="preserve">I’m yet to see how a Voice would deliver practical outcomes for First Nations people, because what exactly the Albanese Government will put forward to the people at a referendum is still unknown. </w:t>
      </w:r>
    </w:p>
    <w:p w14:paraId="4A301F8E" w14:textId="77777777" w:rsidR="00B566C0" w:rsidRDefault="00B566C0" w:rsidP="00B566C0">
      <w:r>
        <w:t xml:space="preserve">What the Prime Minister presented to the people at the </w:t>
      </w:r>
      <w:proofErr w:type="spellStart"/>
      <w:r>
        <w:t>Garma</w:t>
      </w:r>
      <w:proofErr w:type="spellEnd"/>
      <w:r>
        <w:t xml:space="preserve"> Festival earlier this month was deliberately vague, saying much of the detail about the structure of the Voice would not be known until after the referendum. A ‘vote first, details second’ approach, openly acknowledging shortly after that “getting into every detail is not a recipe for success”. I disagree. </w:t>
      </w:r>
      <w:proofErr w:type="gramStart"/>
      <w:r>
        <w:t>Furthermore</w:t>
      </w:r>
      <w:proofErr w:type="gramEnd"/>
      <w:r>
        <w:t xml:space="preserve"> I think its poor leadership. </w:t>
      </w:r>
    </w:p>
    <w:p w14:paraId="33376B8B" w14:textId="77777777" w:rsidR="00B566C0" w:rsidRDefault="00B566C0" w:rsidP="00B566C0">
      <w:r>
        <w:lastRenderedPageBreak/>
        <w:t>Polling done earlier this month on the issue says 65 percent are in support of a constitutionally enshrined Voice to Parliament and yet only 34 percent know what the Voice is, and 65 percent say they don’t know anything about the detail!</w:t>
      </w:r>
    </w:p>
    <w:p w14:paraId="70258EFB" w14:textId="77777777" w:rsidR="00B566C0" w:rsidRDefault="00B566C0" w:rsidP="00B566C0">
      <w:proofErr w:type="gramStart"/>
      <w:r>
        <w:t>Generally speaking, Australia</w:t>
      </w:r>
      <w:proofErr w:type="gramEnd"/>
      <w:r>
        <w:t xml:space="preserve"> is a constitutionally conservative nation. </w:t>
      </w:r>
    </w:p>
    <w:p w14:paraId="6BEB2B11" w14:textId="77777777" w:rsidR="00B566C0" w:rsidRDefault="00B566C0" w:rsidP="00B566C0">
      <w:r>
        <w:t xml:space="preserve">I’m also a strong proponent of having an informed citizenry. </w:t>
      </w:r>
    </w:p>
    <w:p w14:paraId="37E01CFE" w14:textId="77777777" w:rsidR="00B566C0" w:rsidRDefault="00B566C0" w:rsidP="00B566C0">
      <w:r>
        <w:t xml:space="preserve">I’m not currently persuaded of the merits of change because I haven’t seen the necessary detail of what these changes entail. Moreover, there would need to be a strong rationale for change to be enshrined in the constitution as opposed to legislated. Legislation that could be changed should that become necessary without the expense and inconvenience of a referendum. Being kept in the dark on detail does nothing to encourage constitutional change from a constitutional conservative like myself, and I doubt it will see </w:t>
      </w:r>
      <w:proofErr w:type="gramStart"/>
      <w:r>
        <w:t>a majority of</w:t>
      </w:r>
      <w:proofErr w:type="gramEnd"/>
      <w:r>
        <w:t xml:space="preserve"> people in a majority of states in a constitutionally conservative nation do so either. </w:t>
      </w:r>
    </w:p>
    <w:p w14:paraId="2BC512D1" w14:textId="77777777" w:rsidR="00B566C0" w:rsidRDefault="00B566C0" w:rsidP="00B566C0">
      <w:r>
        <w:t xml:space="preserve">Referendums, once lost, take a very long time to revive. </w:t>
      </w:r>
    </w:p>
    <w:p w14:paraId="426FADE6" w14:textId="77777777" w:rsidR="00B566C0" w:rsidRDefault="00B566C0" w:rsidP="00B566C0">
      <w:r>
        <w:t xml:space="preserve">This will be one of the biggest questions put to the Australian people in more than half a century. </w:t>
      </w:r>
    </w:p>
    <w:p w14:paraId="19E99BBD" w14:textId="516F1F74" w:rsidR="00B81475" w:rsidRPr="00B566C0" w:rsidRDefault="00B566C0" w:rsidP="00B566C0">
      <w:r>
        <w:t>I’m waiting for these details before I can make an informed decision about my vote. You should too.</w:t>
      </w:r>
    </w:p>
    <w:sectPr w:rsidR="00B81475" w:rsidRPr="00B566C0" w:rsidSect="00B21B08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2D86" w14:textId="77777777" w:rsidR="00B566C0" w:rsidRDefault="00B566C0" w:rsidP="00B566C0">
      <w:pPr>
        <w:spacing w:after="0" w:line="240" w:lineRule="auto"/>
      </w:pPr>
      <w:r>
        <w:separator/>
      </w:r>
    </w:p>
  </w:endnote>
  <w:endnote w:type="continuationSeparator" w:id="0">
    <w:p w14:paraId="1D2720B4" w14:textId="77777777" w:rsidR="00B566C0" w:rsidRDefault="00B566C0" w:rsidP="00B5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304C" w14:textId="77777777" w:rsidR="00B21B08" w:rsidRDefault="00B566C0" w:rsidP="00B21B08">
    <w:pPr>
      <w:tabs>
        <w:tab w:val="center" w:pos="4513"/>
        <w:tab w:val="right" w:pos="9026"/>
      </w:tabs>
      <w:spacing w:after="0" w:line="240" w:lineRule="auto"/>
      <w:rPr>
        <w:rFonts w:cstheme="minorHAnsi"/>
      </w:rPr>
    </w:pPr>
    <w:r w:rsidRPr="00E14C1F">
      <w:rPr>
        <w:rFonts w:cstheme="minorHAnsi"/>
      </w:rPr>
      <w:t xml:space="preserve">Media Contact: </w:t>
    </w:r>
    <w:r>
      <w:rPr>
        <w:rFonts w:cstheme="minorHAnsi"/>
      </w:rPr>
      <w:t>Charlotte Edmunds</w:t>
    </w:r>
    <w:r w:rsidRPr="00E14C1F">
      <w:rPr>
        <w:rFonts w:cstheme="minorHAnsi"/>
      </w:rPr>
      <w:t xml:space="preserve"> | </w:t>
    </w:r>
    <w:hyperlink r:id="rId1" w:history="1">
      <w:r w:rsidRPr="00240025">
        <w:rPr>
          <w:rStyle w:val="Hyperlink"/>
          <w:rFonts w:cstheme="minorHAnsi"/>
        </w:rPr>
        <w:t>charlottedmunds@aph.gov.au</w:t>
      </w:r>
    </w:hyperlink>
    <w:r w:rsidRPr="00E14C1F">
      <w:rPr>
        <w:rFonts w:cstheme="minorHAnsi"/>
      </w:rPr>
      <w:t xml:space="preserve"> | </w:t>
    </w:r>
    <w:r>
      <w:rPr>
        <w:rFonts w:cstheme="minorHAnsi"/>
      </w:rPr>
      <w:t>0428238562</w:t>
    </w:r>
  </w:p>
  <w:p w14:paraId="4B63BCA9" w14:textId="77777777" w:rsidR="00B21B08" w:rsidRDefault="00B566C0" w:rsidP="00B21B08">
    <w:pPr>
      <w:pStyle w:val="Footer"/>
      <w:rPr>
        <w:sz w:val="14"/>
      </w:rPr>
    </w:pPr>
  </w:p>
  <w:p w14:paraId="4C496C32" w14:textId="77777777" w:rsidR="00B21B08" w:rsidRDefault="00B566C0" w:rsidP="00B21B08">
    <w:pPr>
      <w:pStyle w:val="Footer"/>
      <w:rPr>
        <w:sz w:val="14"/>
      </w:rPr>
    </w:pPr>
  </w:p>
  <w:p w14:paraId="37C89AF9" w14:textId="77777777" w:rsidR="00B21B08" w:rsidRPr="007D50B6" w:rsidRDefault="00B566C0" w:rsidP="00B21B08">
    <w:pPr>
      <w:pStyle w:val="Footer"/>
      <w:rPr>
        <w:sz w:val="14"/>
      </w:rPr>
    </w:pPr>
    <w:r w:rsidRPr="000856C2">
      <w:rPr>
        <w:sz w:val="14"/>
      </w:rPr>
      <w:t>Authorised by T Pasin, Liberal Party of Australia, Shop 5, Murray Bridge Green, Riverview Road, Murray Bridge, South Australia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F67E" w14:textId="77777777" w:rsidR="00B21B08" w:rsidRDefault="00B566C0" w:rsidP="00B21B08">
    <w:pPr>
      <w:tabs>
        <w:tab w:val="center" w:pos="4513"/>
        <w:tab w:val="right" w:pos="9026"/>
      </w:tabs>
      <w:spacing w:after="0" w:line="240" w:lineRule="auto"/>
      <w:rPr>
        <w:rFonts w:cstheme="minorHAnsi"/>
      </w:rPr>
    </w:pPr>
    <w:r w:rsidRPr="00E14C1F">
      <w:rPr>
        <w:rFonts w:cstheme="minorHAnsi"/>
      </w:rPr>
      <w:t xml:space="preserve">Media Contact: </w:t>
    </w:r>
    <w:r>
      <w:rPr>
        <w:rFonts w:cstheme="minorHAnsi"/>
      </w:rPr>
      <w:t>Charlotte Edmunds</w:t>
    </w:r>
    <w:r w:rsidRPr="00E14C1F">
      <w:rPr>
        <w:rFonts w:cstheme="minorHAnsi"/>
      </w:rPr>
      <w:t xml:space="preserve"> | </w:t>
    </w:r>
    <w:hyperlink r:id="rId1" w:history="1">
      <w:r w:rsidRPr="00240025">
        <w:rPr>
          <w:rStyle w:val="Hyperlink"/>
          <w:rFonts w:cstheme="minorHAnsi"/>
        </w:rPr>
        <w:t>charlottedmunds@aph.gov.au</w:t>
      </w:r>
    </w:hyperlink>
    <w:r w:rsidRPr="00E14C1F">
      <w:rPr>
        <w:rFonts w:cstheme="minorHAnsi"/>
      </w:rPr>
      <w:t xml:space="preserve"> | </w:t>
    </w:r>
    <w:r>
      <w:rPr>
        <w:rFonts w:cstheme="minorHAnsi"/>
      </w:rPr>
      <w:t>0428238562</w:t>
    </w:r>
  </w:p>
  <w:p w14:paraId="5C450A7A" w14:textId="77777777" w:rsidR="00B21B08" w:rsidRDefault="00B566C0" w:rsidP="00B21B08">
    <w:pPr>
      <w:pStyle w:val="Footer"/>
      <w:rPr>
        <w:sz w:val="14"/>
      </w:rPr>
    </w:pPr>
  </w:p>
  <w:p w14:paraId="5FAFC7D4" w14:textId="77777777" w:rsidR="00B21B08" w:rsidRDefault="00B566C0" w:rsidP="00B21B08">
    <w:pPr>
      <w:pStyle w:val="Footer"/>
      <w:rPr>
        <w:sz w:val="14"/>
      </w:rPr>
    </w:pPr>
  </w:p>
  <w:p w14:paraId="7592043A" w14:textId="77777777" w:rsidR="00B21B08" w:rsidRPr="007D50B6" w:rsidRDefault="00B566C0" w:rsidP="00B21B08">
    <w:pPr>
      <w:pStyle w:val="Footer"/>
      <w:rPr>
        <w:sz w:val="14"/>
      </w:rPr>
    </w:pPr>
    <w:r w:rsidRPr="000856C2">
      <w:rPr>
        <w:sz w:val="14"/>
      </w:rPr>
      <w:t>Authorised by T Pasin, Liberal Party of Australia, Shop 5, Murray Bridge Green, Riverview Road, Murray Bridge, South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85C74" w14:textId="77777777" w:rsidR="00B566C0" w:rsidRDefault="00B566C0" w:rsidP="00B566C0">
      <w:pPr>
        <w:spacing w:after="0" w:line="240" w:lineRule="auto"/>
      </w:pPr>
      <w:r>
        <w:separator/>
      </w:r>
    </w:p>
  </w:footnote>
  <w:footnote w:type="continuationSeparator" w:id="0">
    <w:p w14:paraId="7FDCE8A7" w14:textId="77777777" w:rsidR="00B566C0" w:rsidRDefault="00B566C0" w:rsidP="00B5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7455" w14:textId="77777777" w:rsidR="00B21B08" w:rsidRDefault="00B566C0">
    <w:pPr>
      <w:pStyle w:val="Header"/>
    </w:pPr>
  </w:p>
  <w:p w14:paraId="2349A165" w14:textId="77777777" w:rsidR="00B21B08" w:rsidRDefault="00B56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727D" w14:textId="77777777" w:rsidR="00B21B08" w:rsidRPr="00D2431E" w:rsidRDefault="00B566C0" w:rsidP="00B21B08">
    <w:pPr>
      <w:pStyle w:val="Header"/>
      <w:jc w:val="center"/>
      <w:rPr>
        <w:rFonts w:cstheme="minorHAnsi"/>
        <w:b/>
        <w:sz w:val="36"/>
        <w:szCs w:val="36"/>
      </w:rPr>
    </w:pPr>
    <w:r w:rsidRPr="00D2431E">
      <w:rPr>
        <w:rFonts w:cstheme="minorHAnsi"/>
        <w:noProof/>
        <w:lang w:eastAsia="en-AU"/>
      </w:rPr>
      <w:drawing>
        <wp:inline distT="0" distB="0" distL="0" distR="0" wp14:anchorId="69D018FC" wp14:editId="6F5B7993">
          <wp:extent cx="1127760" cy="82677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2431E">
      <w:rPr>
        <w:rFonts w:cstheme="minorHAnsi"/>
      </w:rPr>
      <w:br/>
    </w:r>
    <w:r w:rsidRPr="00D2431E">
      <w:rPr>
        <w:rFonts w:cstheme="minorHAnsi"/>
      </w:rPr>
      <w:br/>
    </w:r>
    <w:r w:rsidRPr="00D2431E">
      <w:rPr>
        <w:rFonts w:cstheme="minorHAnsi"/>
        <w:b/>
        <w:sz w:val="36"/>
        <w:szCs w:val="36"/>
      </w:rPr>
      <w:t>TONY PASIN MP</w:t>
    </w:r>
  </w:p>
  <w:p w14:paraId="2D2EEC12" w14:textId="77777777" w:rsidR="00B21B08" w:rsidRDefault="00B566C0" w:rsidP="00B21B08">
    <w:pPr>
      <w:pStyle w:val="Header"/>
      <w:jc w:val="center"/>
      <w:rPr>
        <w:rFonts w:cstheme="minorHAnsi"/>
        <w:sz w:val="24"/>
        <w:szCs w:val="24"/>
      </w:rPr>
    </w:pPr>
    <w:r w:rsidRPr="00D2431E">
      <w:rPr>
        <w:rFonts w:cstheme="minorHAnsi"/>
        <w:sz w:val="24"/>
        <w:szCs w:val="24"/>
      </w:rPr>
      <w:t>MEMBER FOR BARKER</w:t>
    </w:r>
  </w:p>
  <w:p w14:paraId="7C232D07" w14:textId="77777777" w:rsidR="00B21B08" w:rsidRPr="00D2431E" w:rsidRDefault="00B566C0" w:rsidP="00B21B08">
    <w:pPr>
      <w:pStyle w:val="Header"/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SHADOW ASSISTANT MINISTER FOR INFRASTRUCTU</w:t>
    </w:r>
    <w:r>
      <w:rPr>
        <w:rFonts w:cstheme="minorHAnsi"/>
        <w:sz w:val="24"/>
        <w:szCs w:val="24"/>
      </w:rPr>
      <w:t>RE AND TRANSPORT</w:t>
    </w:r>
  </w:p>
  <w:p w14:paraId="6C83521D" w14:textId="77777777" w:rsidR="00B21B08" w:rsidRDefault="00B566C0" w:rsidP="00B21B08">
    <w:pPr>
      <w:pStyle w:val="Header"/>
    </w:pPr>
  </w:p>
  <w:p w14:paraId="04B63152" w14:textId="77777777" w:rsidR="00B566C0" w:rsidRDefault="00B566C0" w:rsidP="00B566C0">
    <w:pPr>
      <w:pStyle w:val="Header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OPINION</w:t>
    </w:r>
  </w:p>
  <w:p w14:paraId="5390F36E" w14:textId="72D65F4F" w:rsidR="00B21B08" w:rsidRDefault="00B566C0" w:rsidP="00B566C0">
    <w:pPr>
      <w:pStyle w:val="Header"/>
      <w:jc w:val="right"/>
      <w:rPr>
        <w:rFonts w:cstheme="minorHAnsi"/>
      </w:rPr>
    </w:pPr>
    <w:r>
      <w:rPr>
        <w:rFonts w:cstheme="minorHAnsi"/>
        <w:b/>
        <w:sz w:val="28"/>
        <w:szCs w:val="28"/>
      </w:rPr>
      <w:br/>
    </w:r>
    <w:r>
      <w:rPr>
        <w:rFonts w:cstheme="minorHAnsi"/>
      </w:rPr>
      <w:t>26 August 2022</w:t>
    </w:r>
  </w:p>
  <w:p w14:paraId="7AD7A4F7" w14:textId="77777777" w:rsidR="00B21B08" w:rsidRDefault="00B56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C0"/>
    <w:rsid w:val="00B566C0"/>
    <w:rsid w:val="00B8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B3BFF"/>
  <w15:chartTrackingRefBased/>
  <w15:docId w15:val="{C60BFFE1-CEA1-496C-B97B-14CF7518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6C0"/>
  </w:style>
  <w:style w:type="paragraph" w:styleId="Footer">
    <w:name w:val="footer"/>
    <w:basedOn w:val="Normal"/>
    <w:link w:val="FooterChar"/>
    <w:uiPriority w:val="99"/>
    <w:unhideWhenUsed/>
    <w:rsid w:val="00B5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6C0"/>
  </w:style>
  <w:style w:type="character" w:styleId="Hyperlink">
    <w:name w:val="Hyperlink"/>
    <w:basedOn w:val="DefaultParagraphFont"/>
    <w:uiPriority w:val="99"/>
    <w:unhideWhenUsed/>
    <w:rsid w:val="00B56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arlottedmunds@aph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arlottedmunds@aph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Edmunds, Charlotte (T. Pasin, MP)</dc:creator>
  <cp:keywords/>
  <dc:description/>
  <cp:lastModifiedBy>Edmunds, Charlotte (T. Pasin, MP)</cp:lastModifiedBy>
  <cp:revision>1</cp:revision>
  <dcterms:created xsi:type="dcterms:W3CDTF">2023-01-09T02:06:00Z</dcterms:created>
  <dcterms:modified xsi:type="dcterms:W3CDTF">2023-01-09T02:15:00Z</dcterms:modified>
</cp:coreProperties>
</file>